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5E39" w14:textId="55C42E30" w:rsidR="00F97C96" w:rsidRDefault="00F97C96" w:rsidP="00F97C96">
      <w:r>
        <w:t xml:space="preserve">ESPECIFICACIONES </w:t>
      </w:r>
      <w:r>
        <w:t>CASA PARQUE SAN CRISTOBAL. MAYAKOBA</w:t>
      </w:r>
    </w:p>
    <w:p w14:paraId="243691D1" w14:textId="4F20AD40" w:rsidR="00F97C96" w:rsidRDefault="0043422F" w:rsidP="00F97C96">
      <w:r>
        <w:t>Casa en 3 niveles</w:t>
      </w:r>
    </w:p>
    <w:p w14:paraId="05EBB372" w14:textId="6E25CBE9" w:rsidR="00DF3CB9" w:rsidRDefault="00DF3CB9" w:rsidP="00F97C96">
      <w:r>
        <w:t>3 recamaras, la recamara principal con baño y vestidor</w:t>
      </w:r>
    </w:p>
    <w:p w14:paraId="6B4AD023" w14:textId="7AEC3A43" w:rsidR="00DF3CB9" w:rsidRDefault="00DF3CB9" w:rsidP="00F97C96">
      <w:r>
        <w:t>1 recamara closet</w:t>
      </w:r>
    </w:p>
    <w:p w14:paraId="0AF4F887" w14:textId="111EE11A" w:rsidR="00DF3CB9" w:rsidRDefault="00DF3CB9" w:rsidP="00F97C96">
      <w:r>
        <w:t>3 baños completos</w:t>
      </w:r>
    </w:p>
    <w:p w14:paraId="022EBB67" w14:textId="7C148967" w:rsidR="00DF3CB9" w:rsidRDefault="00DF3CB9" w:rsidP="00F97C96">
      <w:r>
        <w:t>Alberca recubrimiento Chukum</w:t>
      </w:r>
    </w:p>
    <w:p w14:paraId="79572828" w14:textId="64283C79" w:rsidR="00DF3CB9" w:rsidRDefault="00DF3CB9" w:rsidP="00F97C96">
      <w:r>
        <w:t>Cocina Integral</w:t>
      </w:r>
    </w:p>
    <w:p w14:paraId="2E9F6019" w14:textId="1CCF48B0" w:rsidR="00DF3CB9" w:rsidRDefault="00DF3CB9" w:rsidP="00F97C96">
      <w:r>
        <w:t>Estacionamiento 2 autos</w:t>
      </w:r>
    </w:p>
    <w:p w14:paraId="288E8F10" w14:textId="1834CA38" w:rsidR="00DF3CB9" w:rsidRDefault="00DF3CB9" w:rsidP="00F97C96">
      <w:r>
        <w:t>R</w:t>
      </w:r>
      <w:r w:rsidR="0043422F">
        <w:t>ooftop</w:t>
      </w:r>
    </w:p>
    <w:p w14:paraId="5C84C1FC" w14:textId="77777777" w:rsidR="00F97C96" w:rsidRDefault="00F97C96" w:rsidP="00F97C96">
      <w:r>
        <w:t>CARPINTERIA</w:t>
      </w:r>
    </w:p>
    <w:p w14:paraId="28C9B401" w14:textId="77DB28BC" w:rsidR="00F97C96" w:rsidRDefault="00F97C96" w:rsidP="00F97C96">
      <w:r>
        <w:t>o Puerta Principal reforzada 6 cm (madera Natural)</w:t>
      </w:r>
    </w:p>
    <w:p w14:paraId="219788CB" w14:textId="16ED3EAB" w:rsidR="00F97C96" w:rsidRDefault="00F97C96" w:rsidP="00F97C96">
      <w:r>
        <w:t>o Puertas interiores triplay de caobilla 4 cm</w:t>
      </w:r>
    </w:p>
    <w:p w14:paraId="77583A48" w14:textId="037923C8" w:rsidR="00F97C96" w:rsidRDefault="00F97C96" w:rsidP="00F97C96">
      <w:r>
        <w:t>o Mueble de baño doble triplay de caobilla</w:t>
      </w:r>
    </w:p>
    <w:p w14:paraId="59D4EFAF" w14:textId="77777777" w:rsidR="00F97C96" w:rsidRDefault="00F97C96" w:rsidP="00F97C96">
      <w:r>
        <w:t>o Incluye 2 muebles cajoneros</w:t>
      </w:r>
    </w:p>
    <w:p w14:paraId="58FBE85C" w14:textId="77777777" w:rsidR="00F97C96" w:rsidRDefault="00F97C96" w:rsidP="00F97C96">
      <w:r>
        <w:t>o Incluye zapateras</w:t>
      </w:r>
    </w:p>
    <w:p w14:paraId="530DFED1" w14:textId="77777777" w:rsidR="00F97C96" w:rsidRDefault="00F97C96" w:rsidP="00F97C96"/>
    <w:p w14:paraId="5AF57942" w14:textId="77777777" w:rsidR="00F97C96" w:rsidRDefault="00F97C96" w:rsidP="00F97C96">
      <w:r>
        <w:t>COCINA “AGLOMERADO TIPO HIDROFUGO DE 16 MM DE ESPESOR”</w:t>
      </w:r>
    </w:p>
    <w:p w14:paraId="34D02C9D" w14:textId="06800FDC" w:rsidR="00F97C96" w:rsidRDefault="00F97C96" w:rsidP="00F97C96">
      <w:r>
        <w:t xml:space="preserve">o </w:t>
      </w:r>
      <w:r w:rsidR="00E47F69">
        <w:t xml:space="preserve">Estufa y </w:t>
      </w:r>
      <w:r>
        <w:t>Campana acero inoxidable</w:t>
      </w:r>
    </w:p>
    <w:p w14:paraId="6C3ADE4F" w14:textId="03EAA3EA" w:rsidR="00F97C96" w:rsidRDefault="00042A02" w:rsidP="00F97C96">
      <w:r>
        <w:t>PERSIANAS EN TODA LA CASA</w:t>
      </w:r>
    </w:p>
    <w:p w14:paraId="7EAF43DE" w14:textId="536916F5" w:rsidR="00042A02" w:rsidRDefault="00042A02" w:rsidP="00F97C96">
      <w:r>
        <w:t>LAVADORA Y SECADORA</w:t>
      </w:r>
    </w:p>
    <w:p w14:paraId="2E5BECF9" w14:textId="126E73F7" w:rsidR="00DF3CB9" w:rsidRDefault="00DF3CB9" w:rsidP="00F97C96">
      <w:r>
        <w:t>MAYA ANTI CICLONICA</w:t>
      </w:r>
    </w:p>
    <w:p w14:paraId="2C60DAC6" w14:textId="1671872E" w:rsidR="00DF3CB9" w:rsidRDefault="00DF3CB9" w:rsidP="00F97C96">
      <w:r>
        <w:t>ALCOBA PRINCIPAL CON VESTIDOR</w:t>
      </w:r>
    </w:p>
    <w:p w14:paraId="296F7C61" w14:textId="77777777" w:rsidR="00F97C96" w:rsidRDefault="00F97C96" w:rsidP="00F97C96">
      <w:r>
        <w:t>EQUIPAMIENTO</w:t>
      </w:r>
    </w:p>
    <w:p w14:paraId="35035C7F" w14:textId="77777777" w:rsidR="00F97C96" w:rsidRDefault="00F97C96" w:rsidP="00F97C96">
      <w:r>
        <w:t>o Suavizador de agua</w:t>
      </w:r>
    </w:p>
    <w:p w14:paraId="5D004402" w14:textId="77777777" w:rsidR="00F97C96" w:rsidRDefault="00F97C96" w:rsidP="00F97C96">
      <w:r>
        <w:t>o Filtro de sedimento y carbono</w:t>
      </w:r>
    </w:p>
    <w:p w14:paraId="2A843587" w14:textId="38CD21AE" w:rsidR="00E47F69" w:rsidRDefault="00F97C96" w:rsidP="00E47F69">
      <w:r>
        <w:t xml:space="preserve">o Presostato y tanque de </w:t>
      </w:r>
      <w:r w:rsidR="007E76F3">
        <w:t>presión</w:t>
      </w:r>
      <w:r w:rsidR="007E76F3" w:rsidRPr="00E47F69">
        <w:t>,</w:t>
      </w:r>
      <w:r w:rsidR="00E47F69">
        <w:t xml:space="preserve"> electro niveles</w:t>
      </w:r>
    </w:p>
    <w:p w14:paraId="2A826684" w14:textId="3C1A64D7" w:rsidR="00F97C96" w:rsidRDefault="00F97C96" w:rsidP="00F97C96">
      <w:r>
        <w:t xml:space="preserve">o Válvula solenoide en </w:t>
      </w:r>
      <w:r w:rsidR="007E76F3">
        <w:t>tinaco Función</w:t>
      </w:r>
      <w:r>
        <w:t xml:space="preserve"> automatizada</w:t>
      </w:r>
    </w:p>
    <w:p w14:paraId="67A3A9B9" w14:textId="77777777" w:rsidR="00F97C96" w:rsidRDefault="00F97C96" w:rsidP="00F97C96">
      <w:r>
        <w:t>o By pass para uso emergente en caso de servicio al tinaco</w:t>
      </w:r>
    </w:p>
    <w:p w14:paraId="0CB2FAE6" w14:textId="77777777" w:rsidR="00F97C96" w:rsidRDefault="00F97C96" w:rsidP="00F97C96">
      <w:r>
        <w:t>o Bomba sumergible en cisterna (automatizada)</w:t>
      </w:r>
    </w:p>
    <w:p w14:paraId="1AE1E225" w14:textId="77777777" w:rsidR="00F97C96" w:rsidRDefault="00F97C96" w:rsidP="00F97C96">
      <w:r>
        <w:lastRenderedPageBreak/>
        <w:t>o Hidroneumático en azotea para presurización interior con tanque de 80 litros</w:t>
      </w:r>
    </w:p>
    <w:p w14:paraId="66AD5B8A" w14:textId="77777777" w:rsidR="00F97C96" w:rsidRDefault="00F97C96" w:rsidP="00F97C96">
      <w:r>
        <w:t>o Calentador de paso BOSCH 11 litros</w:t>
      </w:r>
    </w:p>
    <w:p w14:paraId="239D9C85" w14:textId="07A4EB41" w:rsidR="00F97C96" w:rsidRDefault="00F97C96" w:rsidP="00F97C96">
      <w:r>
        <w:t xml:space="preserve">o Tanque de gas estacionario de 120 litros y kit de llenado </w:t>
      </w:r>
    </w:p>
    <w:p w14:paraId="708A568E" w14:textId="77777777" w:rsidR="00F97C96" w:rsidRDefault="00F97C96" w:rsidP="00F97C96">
      <w:r>
        <w:t>o Tinaco de 750 litros</w:t>
      </w:r>
    </w:p>
    <w:p w14:paraId="357DE58B" w14:textId="6BD52CBD" w:rsidR="00F97C96" w:rsidRDefault="00F97C96" w:rsidP="00F97C96">
      <w:r>
        <w:t xml:space="preserve">o La instalación hidrosanitaria se realiza con tubería CED – 40 para el caso de agua fría y </w:t>
      </w:r>
    </w:p>
    <w:p w14:paraId="39DBE029" w14:textId="77777777" w:rsidR="00F97C96" w:rsidRDefault="00F97C96" w:rsidP="00F97C96">
      <w:r>
        <w:t>o Bomba y filtro para alberca</w:t>
      </w:r>
    </w:p>
    <w:p w14:paraId="4333567E" w14:textId="77777777" w:rsidR="00F97C96" w:rsidRDefault="00F97C96" w:rsidP="00F97C96">
      <w:r>
        <w:t>o Incluye dren de fondo y 2 retornos</w:t>
      </w:r>
    </w:p>
    <w:p w14:paraId="2389F232" w14:textId="77777777" w:rsidR="00F97C96" w:rsidRDefault="00F97C96" w:rsidP="00F97C96"/>
    <w:p w14:paraId="7E1D3A82" w14:textId="77777777" w:rsidR="00F97C96" w:rsidRDefault="00F97C96" w:rsidP="00F97C96">
      <w:r>
        <w:t>CENTRO DE CARGA/ELÉCTRICO</w:t>
      </w:r>
    </w:p>
    <w:p w14:paraId="425A7EF8" w14:textId="77777777" w:rsidR="00F97C96" w:rsidRDefault="00F97C96" w:rsidP="00F97C96">
      <w:r>
        <w:t>o BTICINO con espacio para 30 interruptores de riel</w:t>
      </w:r>
    </w:p>
    <w:p w14:paraId="3C68BB79" w14:textId="77777777" w:rsidR="00F97C96" w:rsidRDefault="00F97C96" w:rsidP="00F97C96">
      <w:r>
        <w:t>EQUIPAMIENTO BAÑOS</w:t>
      </w:r>
    </w:p>
    <w:p w14:paraId="51D07E9C" w14:textId="6C224AAA" w:rsidR="00F97C96" w:rsidRDefault="00F97C96" w:rsidP="00E47F69">
      <w:r>
        <w:t xml:space="preserve">o 3 sanitarios </w:t>
      </w:r>
    </w:p>
    <w:p w14:paraId="4696180A" w14:textId="77777777" w:rsidR="00F97C96" w:rsidRDefault="00F97C96" w:rsidP="00F97C96">
      <w:r>
        <w:t>o 3 regaderas con mono mando $2,150</w:t>
      </w:r>
    </w:p>
    <w:p w14:paraId="07250AA8" w14:textId="40E8BEE7" w:rsidR="00F97C96" w:rsidRDefault="00F97C96" w:rsidP="00F97C96">
      <w:r>
        <w:t>o Mesetas de mármol</w:t>
      </w:r>
    </w:p>
    <w:p w14:paraId="4812B2E8" w14:textId="77777777" w:rsidR="00F97C96" w:rsidRDefault="00F97C96" w:rsidP="00F97C96">
      <w:r>
        <w:t>CANCELERÍA</w:t>
      </w:r>
    </w:p>
    <w:p w14:paraId="10664C8B" w14:textId="77777777" w:rsidR="00F97C96" w:rsidRDefault="00F97C96" w:rsidP="00F97C96">
      <w:r>
        <w:t>o Puertas de cristal templado 6 mm en las 3 regaderas</w:t>
      </w:r>
    </w:p>
    <w:p w14:paraId="0DBD77C4" w14:textId="77777777" w:rsidR="00F97C96" w:rsidRDefault="00F97C96" w:rsidP="00F97C96">
      <w:r>
        <w:t>o Cancelería de 3” con cristal del 6mm en tono natural o tintex</w:t>
      </w:r>
    </w:p>
    <w:p w14:paraId="38A8582B" w14:textId="77777777" w:rsidR="00F97C96" w:rsidRDefault="00F97C96" w:rsidP="00F97C96">
      <w:r>
        <w:t>o Mosquiteros interiores corredizos</w:t>
      </w:r>
    </w:p>
    <w:p w14:paraId="27DFCF16" w14:textId="77777777" w:rsidR="00F97C96" w:rsidRDefault="00F97C96" w:rsidP="00F97C96">
      <w:r>
        <w:t>CLIMATIZACIÓN</w:t>
      </w:r>
    </w:p>
    <w:p w14:paraId="4F824728" w14:textId="7CD8A065" w:rsidR="00F97C96" w:rsidRDefault="00F97C96" w:rsidP="00F97C96">
      <w:r>
        <w:t xml:space="preserve"> </w:t>
      </w:r>
      <w:r w:rsidR="00E47F69">
        <w:t>5</w:t>
      </w:r>
      <w:r>
        <w:t xml:space="preserve"> ventiladores a control remoto con luz led para recámaras y área de sala</w:t>
      </w:r>
      <w:r w:rsidR="00E47F69">
        <w:t xml:space="preserve"> y comedor</w:t>
      </w:r>
    </w:p>
    <w:p w14:paraId="53F0A46B" w14:textId="43B0349E" w:rsidR="00F97C96" w:rsidRDefault="00F97C96" w:rsidP="00E47F69">
      <w:pPr>
        <w:tabs>
          <w:tab w:val="left" w:pos="7600"/>
        </w:tabs>
      </w:pPr>
      <w:r>
        <w:t xml:space="preserve">o 2 aires acondicionados capacidad 12000 BTU (1 tonelada) para recámaras 1 y </w:t>
      </w:r>
    </w:p>
    <w:p w14:paraId="51E0835F" w14:textId="77777777" w:rsidR="00F97C96" w:rsidRDefault="00F97C96" w:rsidP="00F97C96">
      <w:r>
        <w:t>o 1 aire acondicionado capacidad 18000 BTU (1.5 toneladas) para recámara principal</w:t>
      </w:r>
    </w:p>
    <w:p w14:paraId="2D1CBFEF" w14:textId="77777777" w:rsidR="00F97C96" w:rsidRDefault="00F97C96" w:rsidP="00F97C96">
      <w:r>
        <w:t>o 1 aire acondicionado capacidad 24000 BTU (2 toneladas) para área de sala y cocina</w:t>
      </w:r>
    </w:p>
    <w:p w14:paraId="328DAEB0" w14:textId="77777777" w:rsidR="00F97C96" w:rsidRDefault="00F97C96" w:rsidP="00F97C96"/>
    <w:p w14:paraId="4CEFF658" w14:textId="5A660D0A" w:rsidR="00F97C96" w:rsidRDefault="00F97C96" w:rsidP="00F97C96">
      <w:r>
        <w:t>o Adocreto en cochera</w:t>
      </w:r>
    </w:p>
    <w:p w14:paraId="446D5F50" w14:textId="23A46CBD" w:rsidR="00F97C96" w:rsidRDefault="00514F6A" w:rsidP="00F97C96">
      <w:r>
        <w:t xml:space="preserve">Alberca </w:t>
      </w:r>
      <w:r w:rsidR="00F97C96">
        <w:t xml:space="preserve"> Forrado de alberca con masilla natural de CHUKUM</w:t>
      </w:r>
    </w:p>
    <w:p w14:paraId="6E1C8555" w14:textId="77777777" w:rsidR="00F97C96" w:rsidRDefault="00F97C96" w:rsidP="00F97C96"/>
    <w:sectPr w:rsidR="00F97C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96"/>
    <w:rsid w:val="00042A02"/>
    <w:rsid w:val="0007268B"/>
    <w:rsid w:val="00421538"/>
    <w:rsid w:val="0043422F"/>
    <w:rsid w:val="00514F6A"/>
    <w:rsid w:val="007E76F3"/>
    <w:rsid w:val="007F68CC"/>
    <w:rsid w:val="00BF640D"/>
    <w:rsid w:val="00DF3CB9"/>
    <w:rsid w:val="00E47F69"/>
    <w:rsid w:val="00ED20C1"/>
    <w:rsid w:val="00F9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E2A5"/>
  <w15:chartTrackingRefBased/>
  <w15:docId w15:val="{FDB3FF36-6F8C-4947-8434-0BBA2E22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7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7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7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7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7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7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7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7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7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7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7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7C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7C9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7C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7C9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7C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7C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7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7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7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7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7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7C9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7C9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7C9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7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7C9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7C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Concepción Prieto Romano</dc:creator>
  <cp:keywords/>
  <dc:description/>
  <cp:lastModifiedBy>Elizabeth Concepción Prieto Romano</cp:lastModifiedBy>
  <cp:revision>11</cp:revision>
  <dcterms:created xsi:type="dcterms:W3CDTF">2026-01-18T19:11:00Z</dcterms:created>
  <dcterms:modified xsi:type="dcterms:W3CDTF">2026-01-18T19:40:00Z</dcterms:modified>
</cp:coreProperties>
</file>